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4552D22D" w:rsidR="008647EB" w:rsidRPr="008647EB" w:rsidRDefault="008647EB" w:rsidP="008647EB">
      <w:pPr>
        <w:keepNext w:val="0"/>
        <w:spacing w:after="0" w:line="240" w:lineRule="auto"/>
        <w:ind w:firstLine="0"/>
        <w:jc w:val="center"/>
        <w:outlineLvl w:val="9"/>
        <w:rPr>
          <w:b/>
          <w:caps/>
        </w:rPr>
      </w:pPr>
      <w:r w:rsidRPr="008647EB">
        <w:rPr>
          <w:b/>
          <w:caps/>
        </w:rPr>
        <w:t>DOCKET NO</w:t>
      </w:r>
      <w:r w:rsidR="0057616A">
        <w:rPr>
          <w:b/>
          <w:caps/>
        </w:rPr>
        <w:t>. 52553</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611" w:type="dxa"/>
        <w:tblLook w:val="01E0" w:firstRow="1" w:lastRow="1" w:firstColumn="1" w:lastColumn="1" w:noHBand="0" w:noVBand="0"/>
      </w:tblPr>
      <w:tblGrid>
        <w:gridCol w:w="4452"/>
        <w:gridCol w:w="367"/>
        <w:gridCol w:w="4792"/>
      </w:tblGrid>
      <w:tr w:rsidR="008647EB" w:rsidRPr="008647EB" w14:paraId="7F6A40EB" w14:textId="77777777" w:rsidTr="003D2F77">
        <w:trPr>
          <w:trHeight w:val="756"/>
        </w:trPr>
        <w:tc>
          <w:tcPr>
            <w:tcW w:w="4452" w:type="dxa"/>
          </w:tcPr>
          <w:p w14:paraId="5B71C7C6" w14:textId="1D06BA89" w:rsidR="008647EB" w:rsidRPr="008647EB" w:rsidRDefault="003D2F77" w:rsidP="008647EB">
            <w:pPr>
              <w:keepNext w:val="0"/>
              <w:spacing w:after="0" w:line="240" w:lineRule="auto"/>
              <w:ind w:firstLine="0"/>
              <w:jc w:val="left"/>
              <w:outlineLvl w:val="9"/>
              <w:rPr>
                <w:b/>
                <w:szCs w:val="20"/>
              </w:rPr>
            </w:pPr>
            <w:r w:rsidRPr="003D2F77">
              <w:rPr>
                <w:b/>
                <w:szCs w:val="20"/>
              </w:rPr>
              <w:t>APPEAL OF BROCOSKEY &amp; SHONNAH MAXIE APPEALING THE COST OF OBTAINING SERVICE FROM THE CONSOLIDATED WATER SUPPLY CORPORATION</w:t>
            </w:r>
          </w:p>
        </w:tc>
        <w:tc>
          <w:tcPr>
            <w:tcW w:w="36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62EE081" w:rsidR="008647EB" w:rsidRPr="008647EB" w:rsidRDefault="008647EB" w:rsidP="008647EB">
            <w:pPr>
              <w:keepNext w:val="0"/>
              <w:spacing w:after="0" w:line="240" w:lineRule="auto"/>
              <w:ind w:firstLine="0"/>
              <w:outlineLvl w:val="9"/>
              <w:rPr>
                <w:b/>
                <w:szCs w:val="20"/>
              </w:rPr>
            </w:pPr>
          </w:p>
        </w:tc>
        <w:tc>
          <w:tcPr>
            <w:tcW w:w="4792"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5FADF1E0" w14:textId="32D7E831" w:rsidR="008647EB" w:rsidRPr="008647EB" w:rsidRDefault="003D2F77" w:rsidP="008647EB">
      <w:pPr>
        <w:spacing w:after="0" w:line="240" w:lineRule="auto"/>
        <w:ind w:firstLine="0"/>
        <w:jc w:val="center"/>
        <w:outlineLvl w:val="9"/>
        <w:rPr>
          <w:b/>
          <w:caps/>
        </w:rPr>
      </w:pPr>
      <w:r>
        <w:rPr>
          <w:b/>
          <w:caps/>
        </w:rPr>
        <w:t xml:space="preserve">Commission Staff’s </w:t>
      </w:r>
      <w:r w:rsidR="002044B6">
        <w:rPr>
          <w:b/>
          <w:caps/>
        </w:rPr>
        <w:t>REQUEST FOR EXTENSION</w:t>
      </w:r>
    </w:p>
    <w:p w14:paraId="6BE29E6C" w14:textId="6FE47A63" w:rsidR="0081391F" w:rsidRDefault="0081391F" w:rsidP="008647EB">
      <w:pPr>
        <w:spacing w:after="0" w:line="240" w:lineRule="auto"/>
        <w:ind w:firstLine="0"/>
        <w:jc w:val="center"/>
        <w:outlineLvl w:val="9"/>
        <w:rPr>
          <w:b/>
          <w:caps/>
          <w:sz w:val="28"/>
          <w:szCs w:val="20"/>
        </w:rPr>
      </w:pPr>
    </w:p>
    <w:p w14:paraId="2398998F" w14:textId="1FF35F44" w:rsidR="00975082" w:rsidRDefault="003D2F77" w:rsidP="003D2F77">
      <w:pPr>
        <w:keepNext w:val="0"/>
        <w:spacing w:after="0"/>
        <w:contextualSpacing/>
        <w:outlineLvl w:val="9"/>
        <w:rPr>
          <w:bCs/>
          <w:szCs w:val="20"/>
        </w:rPr>
      </w:pPr>
      <w:r w:rsidRPr="003D2F77">
        <w:rPr>
          <w:bCs/>
          <w:szCs w:val="20"/>
        </w:rPr>
        <w:t>On September 10, 2021, Brocoskey &amp; Shonnah Maxie (the Maxies) filed with the Public Utility Commission</w:t>
      </w:r>
      <w:r w:rsidR="001A2517">
        <w:rPr>
          <w:bCs/>
          <w:szCs w:val="20"/>
        </w:rPr>
        <w:t xml:space="preserve"> of Texas</w:t>
      </w:r>
      <w:r w:rsidRPr="003D2F77">
        <w:rPr>
          <w:bCs/>
          <w:szCs w:val="20"/>
        </w:rPr>
        <w:t xml:space="preserve"> (Commission) an appeal of the cost of obtaining water service from Consolidated Water Supply Corporation (CWSC) pursuant to Texas Water Code (TWC) § 13.043(g) and 16 Texas Administrative Code (TAC) § 24.101(g).</w:t>
      </w:r>
      <w:r w:rsidR="00C61A50">
        <w:rPr>
          <w:bCs/>
          <w:szCs w:val="20"/>
        </w:rPr>
        <w:t xml:space="preserve"> </w:t>
      </w:r>
    </w:p>
    <w:p w14:paraId="61DF8190" w14:textId="5D270DC1" w:rsidR="003D2F77" w:rsidRDefault="003D2F77" w:rsidP="003D2F77">
      <w:pPr>
        <w:keepNext w:val="0"/>
        <w:spacing w:after="0"/>
        <w:contextualSpacing/>
        <w:outlineLvl w:val="9"/>
        <w:rPr>
          <w:bCs/>
          <w:szCs w:val="20"/>
        </w:rPr>
      </w:pPr>
      <w:r>
        <w:rPr>
          <w:bCs/>
          <w:szCs w:val="20"/>
        </w:rPr>
        <w:t xml:space="preserve">On </w:t>
      </w:r>
      <w:r w:rsidR="002044B6">
        <w:rPr>
          <w:bCs/>
          <w:szCs w:val="20"/>
        </w:rPr>
        <w:t>October 12</w:t>
      </w:r>
      <w:r>
        <w:rPr>
          <w:bCs/>
          <w:szCs w:val="20"/>
        </w:rPr>
        <w:t xml:space="preserve">, 2021, the administrative law judge (ALJ) filed Order No. </w:t>
      </w:r>
      <w:r w:rsidR="002044B6">
        <w:rPr>
          <w:bCs/>
          <w:szCs w:val="20"/>
        </w:rPr>
        <w:t>2</w:t>
      </w:r>
      <w:r>
        <w:rPr>
          <w:bCs/>
          <w:szCs w:val="20"/>
        </w:rPr>
        <w:t xml:space="preserve">, establishing a deadline of </w:t>
      </w:r>
      <w:r w:rsidR="002044B6">
        <w:rPr>
          <w:bCs/>
          <w:szCs w:val="20"/>
        </w:rPr>
        <w:t>November 23</w:t>
      </w:r>
      <w:r>
        <w:rPr>
          <w:bCs/>
          <w:szCs w:val="20"/>
        </w:rPr>
        <w:t xml:space="preserve">, 2021 for Commission Staff (Staff) to file </w:t>
      </w:r>
      <w:r w:rsidR="002044B6">
        <w:rPr>
          <w:bCs/>
          <w:szCs w:val="20"/>
        </w:rPr>
        <w:t>a supplemental recommendation</w:t>
      </w:r>
      <w:r>
        <w:rPr>
          <w:bCs/>
          <w:szCs w:val="20"/>
        </w:rPr>
        <w:t xml:space="preserve"> on the administrative completeness of the petition. Therefore, this pleading is timely filed.</w:t>
      </w:r>
    </w:p>
    <w:p w14:paraId="0DBE98CE" w14:textId="77777777" w:rsidR="003D2F77" w:rsidRPr="003D2F77" w:rsidRDefault="003D2F77" w:rsidP="003D2F77">
      <w:pPr>
        <w:keepNext w:val="0"/>
        <w:spacing w:after="0"/>
        <w:contextualSpacing/>
        <w:outlineLvl w:val="9"/>
        <w:rPr>
          <w:bCs/>
          <w:szCs w:val="20"/>
        </w:rPr>
      </w:pPr>
    </w:p>
    <w:p w14:paraId="663A65C1" w14:textId="0A1ABAFF" w:rsidR="007C46D1" w:rsidRDefault="002044B6" w:rsidP="007C46D1">
      <w:pPr>
        <w:keepNext w:val="0"/>
        <w:numPr>
          <w:ilvl w:val="0"/>
          <w:numId w:val="13"/>
        </w:numPr>
        <w:spacing w:after="0"/>
        <w:ind w:left="0" w:firstLine="0"/>
        <w:contextualSpacing/>
        <w:jc w:val="center"/>
        <w:outlineLvl w:val="9"/>
        <w:rPr>
          <w:b/>
          <w:szCs w:val="20"/>
        </w:rPr>
      </w:pPr>
      <w:r>
        <w:rPr>
          <w:b/>
          <w:szCs w:val="20"/>
        </w:rPr>
        <w:t>REQUEST FOR EXTENSION</w:t>
      </w:r>
    </w:p>
    <w:p w14:paraId="6A5A1BD3" w14:textId="5C16AF4C" w:rsidR="009F68F8" w:rsidRDefault="002044B6" w:rsidP="00197986">
      <w:pPr>
        <w:keepNext w:val="0"/>
        <w:spacing w:after="0"/>
        <w:contextualSpacing/>
        <w:outlineLvl w:val="9"/>
        <w:rPr>
          <w:bCs/>
          <w:szCs w:val="20"/>
        </w:rPr>
      </w:pPr>
      <w:r w:rsidRPr="002044B6">
        <w:rPr>
          <w:bCs/>
          <w:szCs w:val="20"/>
        </w:rPr>
        <w:t xml:space="preserve">Under 16 TAC § 22.4(b), Staff may request that the time allowed for filing any documents be extended for good cause. </w:t>
      </w:r>
      <w:r w:rsidR="008905E6">
        <w:rPr>
          <w:bCs/>
          <w:szCs w:val="20"/>
        </w:rPr>
        <w:t>In</w:t>
      </w:r>
      <w:r>
        <w:rPr>
          <w:bCs/>
          <w:szCs w:val="20"/>
        </w:rPr>
        <w:t xml:space="preserve"> Order No. 2, the ALJ established a deadline of October 26, 2021 for the Maxies to cure deficiencies previously identified by Staff, to file proof that notice of the appeal was mailed to Consolidated WSC</w:t>
      </w:r>
      <w:r w:rsidR="008905E6">
        <w:rPr>
          <w:bCs/>
          <w:szCs w:val="20"/>
        </w:rPr>
        <w:t>, and to file an amended appeal form with all the required enclosures listed in the instructions, including an updated written estimate from Consolidated WSC, if one was provided in response to the Maxies most recent application for service</w:t>
      </w:r>
      <w:r>
        <w:rPr>
          <w:bCs/>
          <w:szCs w:val="20"/>
        </w:rPr>
        <w:t xml:space="preserve">. </w:t>
      </w:r>
      <w:r w:rsidR="008905E6">
        <w:rPr>
          <w:bCs/>
          <w:szCs w:val="20"/>
        </w:rPr>
        <w:t>Staff has</w:t>
      </w:r>
      <w:r w:rsidR="009242EB">
        <w:rPr>
          <w:bCs/>
          <w:szCs w:val="20"/>
        </w:rPr>
        <w:t xml:space="preserve"> </w:t>
      </w:r>
      <w:r w:rsidR="008905E6">
        <w:rPr>
          <w:bCs/>
          <w:szCs w:val="20"/>
        </w:rPr>
        <w:t>confer</w:t>
      </w:r>
      <w:r w:rsidR="0048281F">
        <w:rPr>
          <w:bCs/>
          <w:szCs w:val="20"/>
        </w:rPr>
        <w:t>red</w:t>
      </w:r>
      <w:r w:rsidR="008905E6">
        <w:rPr>
          <w:bCs/>
          <w:szCs w:val="20"/>
        </w:rPr>
        <w:t xml:space="preserve"> with the Maxies </w:t>
      </w:r>
      <w:r w:rsidR="009242EB">
        <w:rPr>
          <w:bCs/>
          <w:szCs w:val="20"/>
        </w:rPr>
        <w:t xml:space="preserve">regarding this </w:t>
      </w:r>
      <w:r w:rsidR="00F32645">
        <w:rPr>
          <w:bCs/>
          <w:szCs w:val="20"/>
        </w:rPr>
        <w:t xml:space="preserve">supplemental </w:t>
      </w:r>
      <w:r w:rsidR="009242EB">
        <w:rPr>
          <w:bCs/>
          <w:szCs w:val="20"/>
        </w:rPr>
        <w:t>information but has not received a response as to if and when it will be filed</w:t>
      </w:r>
      <w:r w:rsidR="008905E6">
        <w:rPr>
          <w:bCs/>
          <w:szCs w:val="20"/>
        </w:rPr>
        <w:t>. As such</w:t>
      </w:r>
      <w:r w:rsidR="00197986">
        <w:rPr>
          <w:bCs/>
          <w:szCs w:val="20"/>
        </w:rPr>
        <w:t>,</w:t>
      </w:r>
      <w:r w:rsidR="008905E6">
        <w:rPr>
          <w:bCs/>
          <w:szCs w:val="20"/>
        </w:rPr>
        <w:t xml:space="preserve"> Staff</w:t>
      </w:r>
      <w:r w:rsidR="003D2F77" w:rsidRPr="003D2F77">
        <w:rPr>
          <w:bCs/>
          <w:szCs w:val="20"/>
        </w:rPr>
        <w:t xml:space="preserve"> </w:t>
      </w:r>
      <w:r w:rsidR="00197986">
        <w:rPr>
          <w:bCs/>
          <w:szCs w:val="20"/>
        </w:rPr>
        <w:t xml:space="preserve">respectfully </w:t>
      </w:r>
      <w:r w:rsidR="003D2F77" w:rsidRPr="003D2F77">
        <w:rPr>
          <w:bCs/>
          <w:szCs w:val="20"/>
        </w:rPr>
        <w:t>re</w:t>
      </w:r>
      <w:r w:rsidR="008905E6">
        <w:rPr>
          <w:bCs/>
          <w:szCs w:val="20"/>
        </w:rPr>
        <w:t>quests</w:t>
      </w:r>
      <w:r w:rsidR="003D2F77" w:rsidRPr="003D2F77">
        <w:rPr>
          <w:bCs/>
          <w:szCs w:val="20"/>
        </w:rPr>
        <w:t xml:space="preserve"> that </w:t>
      </w:r>
      <w:r w:rsidR="003D2F77">
        <w:rPr>
          <w:bCs/>
          <w:szCs w:val="20"/>
        </w:rPr>
        <w:t>the</w:t>
      </w:r>
      <w:r w:rsidR="00197986">
        <w:rPr>
          <w:bCs/>
          <w:szCs w:val="20"/>
        </w:rPr>
        <w:t xml:space="preserve"> deadline for the Maxies’ to file the supplemental information be extended to December 6, 2021 and that the deadline for Staff to file a supplemental recommendation on the administrative completeness of the petition be extended to December 20, 2021. </w:t>
      </w:r>
    </w:p>
    <w:p w14:paraId="20B7B881" w14:textId="6D4FD1DF" w:rsidR="00197986" w:rsidRDefault="00197986" w:rsidP="00F32645">
      <w:pPr>
        <w:keepNext w:val="0"/>
        <w:spacing w:after="0"/>
        <w:ind w:firstLine="0"/>
        <w:contextualSpacing/>
        <w:outlineLvl w:val="9"/>
        <w:rPr>
          <w:bCs/>
          <w:szCs w:val="20"/>
        </w:rPr>
      </w:pPr>
    </w:p>
    <w:p w14:paraId="2A333AFE" w14:textId="0A6AFA2B" w:rsidR="00F32645" w:rsidRDefault="00F32645" w:rsidP="00F32645">
      <w:pPr>
        <w:keepNext w:val="0"/>
        <w:spacing w:after="0"/>
        <w:ind w:firstLine="0"/>
        <w:contextualSpacing/>
        <w:outlineLvl w:val="9"/>
        <w:rPr>
          <w:bCs/>
          <w:szCs w:val="20"/>
        </w:rPr>
      </w:pPr>
    </w:p>
    <w:p w14:paraId="450BF992" w14:textId="77777777" w:rsidR="00F32645" w:rsidRPr="004B7A6C" w:rsidRDefault="00F32645" w:rsidP="00F32645">
      <w:pPr>
        <w:keepNext w:val="0"/>
        <w:spacing w:after="0"/>
        <w:ind w:firstLine="0"/>
        <w:contextualSpacing/>
        <w:outlineLvl w:val="9"/>
        <w:rPr>
          <w:bCs/>
          <w:szCs w:val="20"/>
        </w:rPr>
      </w:pPr>
    </w:p>
    <w:p w14:paraId="2717C5DF" w14:textId="27A1C5B4" w:rsidR="007C46D1" w:rsidRDefault="007C46D1" w:rsidP="007C46D1">
      <w:pPr>
        <w:keepNext w:val="0"/>
        <w:numPr>
          <w:ilvl w:val="0"/>
          <w:numId w:val="13"/>
        </w:numPr>
        <w:spacing w:after="0"/>
        <w:ind w:left="0" w:firstLine="0"/>
        <w:contextualSpacing/>
        <w:jc w:val="center"/>
        <w:outlineLvl w:val="9"/>
        <w:rPr>
          <w:b/>
          <w:szCs w:val="20"/>
        </w:rPr>
      </w:pPr>
      <w:r w:rsidRPr="00F14C83">
        <w:rPr>
          <w:b/>
          <w:szCs w:val="20"/>
        </w:rPr>
        <w:lastRenderedPageBreak/>
        <w:t>CONCLUSION</w:t>
      </w:r>
    </w:p>
    <w:p w14:paraId="042A57B8" w14:textId="02406622" w:rsidR="003D2F77" w:rsidRPr="003D2F77" w:rsidRDefault="003D2F77" w:rsidP="003D2F77">
      <w:pPr>
        <w:keepNext w:val="0"/>
        <w:spacing w:after="0"/>
        <w:contextualSpacing/>
        <w:outlineLvl w:val="9"/>
        <w:rPr>
          <w:bCs/>
          <w:szCs w:val="20"/>
        </w:rPr>
      </w:pPr>
      <w:r w:rsidRPr="003D2F77">
        <w:rPr>
          <w:bCs/>
          <w:szCs w:val="20"/>
        </w:rPr>
        <w:t xml:space="preserve">For the reasons detailed above, Staff </w:t>
      </w:r>
      <w:r w:rsidR="008905E6">
        <w:rPr>
          <w:bCs/>
          <w:szCs w:val="20"/>
        </w:rPr>
        <w:t xml:space="preserve">respectfully </w:t>
      </w:r>
      <w:r w:rsidR="00197986">
        <w:rPr>
          <w:bCs/>
          <w:szCs w:val="20"/>
        </w:rPr>
        <w:t xml:space="preserve">requests the entry of an order extending the deadlines for the Maxies to file supplemental information and for Staff to file a supplemental recommendation, as proposed above.  </w:t>
      </w:r>
    </w:p>
    <w:p w14:paraId="593635D6" w14:textId="77777777" w:rsidR="00197986" w:rsidRDefault="00197986" w:rsidP="000612C6">
      <w:pPr>
        <w:keepNext w:val="0"/>
        <w:autoSpaceDE w:val="0"/>
        <w:autoSpaceDN w:val="0"/>
        <w:adjustRightInd w:val="0"/>
        <w:spacing w:after="0"/>
        <w:ind w:firstLine="0"/>
        <w:outlineLvl w:val="9"/>
        <w:rPr>
          <w:bCs/>
        </w:rPr>
      </w:pPr>
    </w:p>
    <w:p w14:paraId="4B66EB50" w14:textId="4143E383" w:rsidR="000612C6" w:rsidRPr="000612C6" w:rsidRDefault="000612C6" w:rsidP="000612C6">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832FE8">
        <w:rPr>
          <w:bCs/>
          <w:noProof/>
        </w:rPr>
        <w:t>November 22, 2021</w:t>
      </w:r>
      <w:r w:rsidRPr="000612C6">
        <w:rPr>
          <w:bCs/>
        </w:rPr>
        <w:fldChar w:fldCharType="end"/>
      </w:r>
    </w:p>
    <w:p w14:paraId="465E2E55" w14:textId="77777777" w:rsidR="000612C6" w:rsidRPr="000612C6" w:rsidRDefault="000612C6" w:rsidP="000612C6">
      <w:pPr>
        <w:keepNext w:val="0"/>
        <w:spacing w:after="0"/>
        <w:ind w:firstLine="0"/>
        <w:outlineLvl w:val="9"/>
        <w:rPr>
          <w:bCs/>
        </w:rPr>
      </w:pP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01952275" w14:textId="77777777" w:rsidR="000612C6" w:rsidRPr="000612C6" w:rsidRDefault="000612C6" w:rsidP="000612C6">
      <w:pPr>
        <w:keepNext w:val="0"/>
        <w:spacing w:after="0" w:line="240" w:lineRule="auto"/>
        <w:ind w:firstLine="4320"/>
        <w:jc w:val="left"/>
        <w:outlineLvl w:val="9"/>
      </w:pPr>
      <w:r w:rsidRPr="000612C6">
        <w:t>Managing Attorney</w:t>
      </w:r>
    </w:p>
    <w:p w14:paraId="51578DF6" w14:textId="77777777" w:rsidR="000612C6" w:rsidRPr="000612C6" w:rsidRDefault="000612C6" w:rsidP="000612C6">
      <w:pPr>
        <w:keepNext w:val="0"/>
        <w:spacing w:after="0" w:line="240" w:lineRule="auto"/>
        <w:ind w:firstLine="4320"/>
        <w:jc w:val="left"/>
        <w:outlineLvl w:val="9"/>
      </w:pP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EB05366" w14:textId="77777777" w:rsidR="00E57AC5" w:rsidRDefault="00E57AC5" w:rsidP="000612C6">
      <w:pPr>
        <w:keepNext w:val="0"/>
        <w:overflowPunct w:val="0"/>
        <w:autoSpaceDE w:val="0"/>
        <w:autoSpaceDN w:val="0"/>
        <w:adjustRightInd w:val="0"/>
        <w:spacing w:after="0" w:line="240" w:lineRule="auto"/>
        <w:jc w:val="center"/>
        <w:textAlignment w:val="baseline"/>
        <w:outlineLvl w:val="9"/>
        <w:rPr>
          <w:b/>
          <w:caps/>
        </w:rPr>
      </w:pPr>
    </w:p>
    <w:p w14:paraId="6DA093C9" w14:textId="77777777" w:rsidR="002044B6" w:rsidRDefault="002044B6" w:rsidP="000612C6">
      <w:pPr>
        <w:keepNext w:val="0"/>
        <w:overflowPunct w:val="0"/>
        <w:autoSpaceDE w:val="0"/>
        <w:autoSpaceDN w:val="0"/>
        <w:adjustRightInd w:val="0"/>
        <w:spacing w:after="0" w:line="240" w:lineRule="auto"/>
        <w:jc w:val="center"/>
        <w:textAlignment w:val="baseline"/>
        <w:outlineLvl w:val="9"/>
        <w:rPr>
          <w:b/>
          <w:caps/>
        </w:rPr>
      </w:pPr>
    </w:p>
    <w:p w14:paraId="7988EACD" w14:textId="7A8C2627" w:rsidR="000612C6" w:rsidRPr="000612C6" w:rsidRDefault="000612C6" w:rsidP="000612C6">
      <w:pPr>
        <w:keepNext w:val="0"/>
        <w:overflowPunct w:val="0"/>
        <w:autoSpaceDE w:val="0"/>
        <w:autoSpaceDN w:val="0"/>
        <w:adjustRightInd w:val="0"/>
        <w:spacing w:after="0" w:line="240" w:lineRule="auto"/>
        <w:jc w:val="center"/>
        <w:textAlignment w:val="baseline"/>
        <w:outlineLvl w:val="9"/>
        <w:rPr>
          <w:b/>
          <w:caps/>
        </w:rPr>
      </w:pPr>
      <w:r w:rsidRPr="000612C6">
        <w:rPr>
          <w:b/>
          <w:caps/>
        </w:rPr>
        <w:t>DOCKET NO</w:t>
      </w:r>
      <w:r w:rsidR="0057616A">
        <w:rPr>
          <w:b/>
          <w:caps/>
        </w:rPr>
        <w:t>. 52553</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0BE5D390"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832FE8">
        <w:rPr>
          <w:noProof/>
        </w:rPr>
        <w:t>November 22, 2021</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6CD484FB" w14:textId="77777777" w:rsidR="000612C6" w:rsidRPr="000612C6" w:rsidRDefault="000612C6" w:rsidP="000612C6">
      <w:pPr>
        <w:keepNext w:val="0"/>
        <w:spacing w:after="0" w:line="240" w:lineRule="auto"/>
        <w:ind w:left="4320" w:firstLine="0"/>
        <w:outlineLvl w:val="9"/>
        <w:rPr>
          <w:szCs w:val="20"/>
        </w:rPr>
      </w:pPr>
      <w:r w:rsidRPr="000612C6">
        <w:rPr>
          <w:color w:val="000000"/>
          <w:szCs w:val="20"/>
        </w:rPr>
        <w:t>Scott Miles</w:t>
      </w:r>
    </w:p>
    <w:p w14:paraId="79229E42" w14:textId="77777777" w:rsidR="008647EB" w:rsidRPr="008647EB" w:rsidRDefault="008647EB" w:rsidP="000612C6">
      <w:pPr>
        <w:keepNext w:val="0"/>
        <w:spacing w:after="0"/>
        <w:ind w:firstLine="0"/>
        <w:outlineLvl w:val="9"/>
        <w:rPr>
          <w:szCs w:val="20"/>
        </w:rPr>
      </w:pP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4424184"/>
      <w:docPartObj>
        <w:docPartGallery w:val="Page Numbers (Bottom of Page)"/>
        <w:docPartUnique/>
      </w:docPartObj>
    </w:sdtPr>
    <w:sdtEndPr>
      <w:rPr>
        <w:noProof/>
      </w:rPr>
    </w:sdtEndPr>
    <w:sdtContent>
      <w:p w14:paraId="1C57298D" w14:textId="2EDCBFD6" w:rsidR="002044B6" w:rsidRDefault="002044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97986"/>
    <w:rsid w:val="001A2517"/>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4B6"/>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B430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D2F77"/>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281F"/>
    <w:rsid w:val="00483D52"/>
    <w:rsid w:val="004854D9"/>
    <w:rsid w:val="00485D02"/>
    <w:rsid w:val="00485D9D"/>
    <w:rsid w:val="00486951"/>
    <w:rsid w:val="00490341"/>
    <w:rsid w:val="00490A9A"/>
    <w:rsid w:val="00492C92"/>
    <w:rsid w:val="004933EC"/>
    <w:rsid w:val="004964B1"/>
    <w:rsid w:val="004A1120"/>
    <w:rsid w:val="004A25AE"/>
    <w:rsid w:val="004A4C04"/>
    <w:rsid w:val="004B4A42"/>
    <w:rsid w:val="004B7A6C"/>
    <w:rsid w:val="004C4866"/>
    <w:rsid w:val="004D20DD"/>
    <w:rsid w:val="004D5E0E"/>
    <w:rsid w:val="004E170B"/>
    <w:rsid w:val="004E4207"/>
    <w:rsid w:val="004E5152"/>
    <w:rsid w:val="004E563C"/>
    <w:rsid w:val="004F3113"/>
    <w:rsid w:val="005024E1"/>
    <w:rsid w:val="005144EC"/>
    <w:rsid w:val="00517C97"/>
    <w:rsid w:val="00535DF6"/>
    <w:rsid w:val="0054012D"/>
    <w:rsid w:val="005528A6"/>
    <w:rsid w:val="00553BD2"/>
    <w:rsid w:val="005544CE"/>
    <w:rsid w:val="00555E35"/>
    <w:rsid w:val="005617AE"/>
    <w:rsid w:val="0057616A"/>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32FE8"/>
    <w:rsid w:val="00854779"/>
    <w:rsid w:val="00854B2A"/>
    <w:rsid w:val="00854EC6"/>
    <w:rsid w:val="00855A5A"/>
    <w:rsid w:val="008647EB"/>
    <w:rsid w:val="008720C0"/>
    <w:rsid w:val="00873122"/>
    <w:rsid w:val="0088061E"/>
    <w:rsid w:val="008814ED"/>
    <w:rsid w:val="00885CD1"/>
    <w:rsid w:val="008905E6"/>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8F6898"/>
    <w:rsid w:val="00903852"/>
    <w:rsid w:val="0090586A"/>
    <w:rsid w:val="00906C49"/>
    <w:rsid w:val="00911CA1"/>
    <w:rsid w:val="0091771E"/>
    <w:rsid w:val="00920686"/>
    <w:rsid w:val="009242EB"/>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8F8"/>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A50"/>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2645"/>
    <w:rsid w:val="00F34435"/>
    <w:rsid w:val="00F37917"/>
    <w:rsid w:val="00F46C47"/>
    <w:rsid w:val="00F552DE"/>
    <w:rsid w:val="00F6037A"/>
    <w:rsid w:val="00F603DB"/>
    <w:rsid w:val="00F64146"/>
    <w:rsid w:val="00F6501E"/>
    <w:rsid w:val="00F70835"/>
    <w:rsid w:val="00F70B3E"/>
    <w:rsid w:val="00F7288B"/>
    <w:rsid w:val="00F8061A"/>
    <w:rsid w:val="00F831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customStyle="1" w:styleId="FooterChar">
    <w:name w:val="Footer Char"/>
    <w:basedOn w:val="DefaultParagraphFont"/>
    <w:link w:val="Footer"/>
    <w:uiPriority w:val="99"/>
    <w:rsid w:val="002044B6"/>
    <w:rPr>
      <w:sz w:val="16"/>
      <w:szCs w:val="24"/>
    </w:rPr>
  </w:style>
  <w:style w:type="paragraph" w:styleId="ListParagraph">
    <w:name w:val="List Paragraph"/>
    <w:basedOn w:val="Normal"/>
    <w:uiPriority w:val="34"/>
    <w:rsid w:val="00204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3952261">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2021-10-11T13:50:00Z</dcterms:created>
  <dcterms:modified xsi:type="dcterms:W3CDTF">2021-11-22T15:19:00Z</dcterms:modified>
</cp:coreProperties>
</file>